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6F0550" w:rsidP="005A52FA">
      <w:pPr>
        <w:rPr>
          <w:sz w:val="2"/>
          <w:szCs w:val="2"/>
        </w:rPr>
      </w:pPr>
    </w:p>
    <w:p w:rsidR="00451A7C" w:rsidRPr="00843D10" w:rsidRDefault="006F0550" w:rsidP="00451A7C">
      <w:pPr>
        <w:jc w:val="both"/>
        <w:rPr>
          <w:sz w:val="14"/>
          <w:szCs w:val="14"/>
        </w:rPr>
      </w:pPr>
    </w:p>
    <w:p w:rsidR="005166D0" w:rsidRDefault="006F0550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6F0550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6F0550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6F0550">
            <w:pPr>
              <w:rPr>
                <w:rFonts w:cs="Arial"/>
              </w:rPr>
            </w:pPr>
          </w:p>
        </w:tc>
      </w:tr>
    </w:tbl>
    <w:p w:rsidR="00493C3C" w:rsidRDefault="006F0550" w:rsidP="00493C3C">
      <w:pPr>
        <w:jc w:val="both"/>
        <w:rPr>
          <w:rFonts w:cs="Arial"/>
        </w:rPr>
      </w:pPr>
    </w:p>
    <w:p w:rsidR="00493C3C" w:rsidRDefault="006F0550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6F0550" w:rsidP="00493C3C">
      <w:pPr>
        <w:jc w:val="both"/>
        <w:rPr>
          <w:rFonts w:cs="Arial"/>
        </w:rPr>
      </w:pPr>
    </w:p>
    <w:p w:rsidR="001E21C3" w:rsidRPr="00493C3C" w:rsidRDefault="006F0550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6F0550" w:rsidP="00AC00DB">
      <w:pPr>
        <w:jc w:val="both"/>
        <w:rPr>
          <w:rFonts w:cs="Arial"/>
          <w:b/>
        </w:rPr>
      </w:pPr>
    </w:p>
    <w:p w:rsidR="00F674EF" w:rsidRDefault="006F0550" w:rsidP="00AC00DB">
      <w:pPr>
        <w:jc w:val="both"/>
        <w:rPr>
          <w:rFonts w:cs="Arial"/>
          <w:b/>
        </w:rPr>
      </w:pPr>
    </w:p>
    <w:p w:rsidR="00504C40" w:rsidRPr="00510A26" w:rsidRDefault="00504C40" w:rsidP="00504C40">
      <w:pPr>
        <w:jc w:val="both"/>
        <w:rPr>
          <w:rFonts w:cs="Arial"/>
          <w:b/>
        </w:rPr>
      </w:pPr>
      <w:r w:rsidRPr="00510A26">
        <w:rPr>
          <w:rFonts w:cs="Arial"/>
          <w:b/>
        </w:rPr>
        <w:t xml:space="preserve">Rapport médical AI (5402) pour apprécier le droit aux prestations de l'AVS : </w:t>
      </w:r>
      <w:sdt>
        <w:sdtPr>
          <w:rPr>
            <w:rFonts w:cs="Arial"/>
            <w:b/>
          </w:rPr>
          <w:id w:val="-296299925"/>
          <w15:color w:val="FFCC00"/>
          <w:comboBox>
            <w:listItem w:displayText="fauteuil roulant" w:value="fauteuil roulant"/>
          </w:comboBox>
        </w:sdtPr>
        <w:sdtEndPr/>
        <w:sdtContent>
          <w:r>
            <w:rPr>
              <w:rFonts w:cs="Arial"/>
              <w:b/>
            </w:rPr>
            <w:t>fauteuil roulant</w:t>
          </w:r>
        </w:sdtContent>
      </w:sdt>
      <w:r>
        <w:rPr>
          <w:rFonts w:cs="Arial"/>
          <w:sz w:val="12"/>
        </w:rPr>
        <w:t xml:space="preserve"> / (v. 0</w:t>
      </w:r>
      <w:r w:rsidR="00A04B98">
        <w:rPr>
          <w:rFonts w:cs="Arial"/>
          <w:sz w:val="12"/>
        </w:rPr>
        <w:t>4</w:t>
      </w:r>
      <w:r>
        <w:rPr>
          <w:rFonts w:cs="Arial"/>
          <w:sz w:val="12"/>
        </w:rPr>
        <w:t>.2022)</w:t>
      </w:r>
    </w:p>
    <w:p w:rsidR="00504C40" w:rsidRPr="00510A26" w:rsidRDefault="00504C40" w:rsidP="00504C40">
      <w:pPr>
        <w:jc w:val="both"/>
        <w:rPr>
          <w:rFonts w:cs="Arial"/>
        </w:rPr>
      </w:pPr>
    </w:p>
    <w:p w:rsidR="00C10D45" w:rsidRPr="00510A26" w:rsidRDefault="00C10D45" w:rsidP="00C10D45">
      <w:pPr>
        <w:jc w:val="both"/>
        <w:rPr>
          <w:rFonts w:cs="Arial"/>
        </w:rPr>
      </w:pPr>
      <w:r w:rsidRPr="00510A26">
        <w:rPr>
          <w:rFonts w:cs="Arial"/>
          <w:b/>
        </w:rPr>
        <w:t>Question(s) complémentaire(s) de l'Office AI</w:t>
      </w:r>
      <w:r w:rsidRPr="00510A26">
        <w:rPr>
          <w:rFonts w:cs="Arial"/>
        </w:rPr>
        <w:t xml:space="preserve"> </w:t>
      </w:r>
      <w:r w:rsidRPr="00510A26">
        <w:rPr>
          <w:rFonts w:cs="Arial"/>
          <w:sz w:val="18"/>
        </w:rPr>
        <w:t>(vos réponses peuvent être faites sur une feuille annexe)</w:t>
      </w:r>
      <w:r w:rsidRPr="00510A26">
        <w:rPr>
          <w:rFonts w:cs="Arial"/>
        </w:rPr>
        <w:t xml:space="preserve"> :</w:t>
      </w:r>
    </w:p>
    <w:p w:rsidR="00C10D45" w:rsidRPr="00510A26" w:rsidRDefault="00C10D45" w:rsidP="00C10D45">
      <w:pPr>
        <w:spacing w:before="120"/>
        <w:ind w:left="567" w:right="510"/>
        <w:jc w:val="both"/>
        <w:rPr>
          <w:rFonts w:cs="Arial"/>
          <w:i/>
        </w:rPr>
      </w:pPr>
      <w:r w:rsidRPr="00510A26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 w:rsidRPr="00510A26">
        <w:rPr>
          <w:rFonts w:cs="Arial"/>
          <w:i/>
        </w:rPr>
        <w:instrText xml:space="preserve"> FORMTEXT </w:instrText>
      </w:r>
      <w:r w:rsidRPr="00510A26">
        <w:rPr>
          <w:rFonts w:cs="Arial"/>
          <w:i/>
        </w:rPr>
      </w:r>
      <w:r w:rsidRPr="00510A26">
        <w:rPr>
          <w:rFonts w:cs="Arial"/>
          <w:i/>
        </w:rPr>
        <w:fldChar w:fldCharType="separate"/>
      </w:r>
      <w:r w:rsidRPr="00510A26">
        <w:rPr>
          <w:rFonts w:cs="Arial"/>
          <w:i/>
          <w:noProof/>
        </w:rPr>
        <w:t>Aucune question complémentaire de l'Office AI</w:t>
      </w:r>
      <w:r w:rsidRPr="00510A26">
        <w:rPr>
          <w:rFonts w:cs="Arial"/>
          <w:i/>
        </w:rPr>
        <w:fldChar w:fldCharType="end"/>
      </w:r>
      <w:r w:rsidRPr="00510A26">
        <w:rPr>
          <w:rFonts w:cs="Arial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10D45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10D45" w:rsidRPr="00D4414D" w:rsidRDefault="00C10D45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10D45" w:rsidRPr="004B65BF" w:rsidRDefault="00C10D45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10D45" w:rsidRDefault="00C10D45" w:rsidP="00C10D45">
      <w:pPr>
        <w:tabs>
          <w:tab w:val="left" w:pos="5103"/>
          <w:tab w:val="left" w:pos="7655"/>
        </w:tabs>
        <w:ind w:left="567" w:hanging="567"/>
        <w:jc w:val="both"/>
        <w:rPr>
          <w:rFonts w:cs="Arial"/>
        </w:rPr>
      </w:pPr>
    </w:p>
    <w:p w:rsidR="00C10D45" w:rsidRDefault="00C10D45" w:rsidP="00C10D45">
      <w:pPr>
        <w:tabs>
          <w:tab w:val="left" w:pos="5103"/>
          <w:tab w:val="left" w:pos="7655"/>
        </w:tabs>
        <w:ind w:left="567" w:hanging="567"/>
        <w:jc w:val="both"/>
        <w:rPr>
          <w:rFonts w:cs="Arial"/>
        </w:rPr>
      </w:pPr>
    </w:p>
    <w:p w:rsidR="00C10D45" w:rsidRPr="00510A26" w:rsidRDefault="00C10D45" w:rsidP="00C10D45">
      <w:pPr>
        <w:tabs>
          <w:tab w:val="left" w:pos="5103"/>
          <w:tab w:val="left" w:pos="7655"/>
        </w:tabs>
        <w:ind w:left="567" w:hanging="567"/>
        <w:jc w:val="both"/>
        <w:rPr>
          <w:rFonts w:cs="Arial"/>
          <w:b/>
        </w:rPr>
      </w:pPr>
      <w:r w:rsidRPr="00510A26">
        <w:rPr>
          <w:rFonts w:cs="Arial"/>
          <w:b/>
        </w:rPr>
        <w:t xml:space="preserve">1. </w:t>
      </w:r>
      <w:r w:rsidRPr="00510A26">
        <w:rPr>
          <w:rFonts w:cs="Arial"/>
          <w:b/>
        </w:rPr>
        <w:tab/>
      </w:r>
      <w:r w:rsidRPr="00510A26">
        <w:rPr>
          <w:rFonts w:cs="Arial"/>
        </w:rPr>
        <w:t>L'atteinte à la santé est imputable à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-10808283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une maladie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9968488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un accident</w:t>
      </w:r>
    </w:p>
    <w:p w:rsidR="00C10D45" w:rsidRPr="00510A26" w:rsidRDefault="00C10D45" w:rsidP="00C10D45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="Arial"/>
          <w:b/>
        </w:rPr>
      </w:pPr>
      <w:r w:rsidRPr="00510A26">
        <w:rPr>
          <w:rFonts w:cs="Arial"/>
          <w:b/>
        </w:rPr>
        <w:t xml:space="preserve">2. </w:t>
      </w:r>
      <w:r w:rsidRPr="00510A26">
        <w:rPr>
          <w:rFonts w:cs="Arial"/>
          <w:b/>
        </w:rPr>
        <w:tab/>
      </w:r>
      <w:r w:rsidRPr="00510A26">
        <w:rPr>
          <w:rFonts w:cs="Arial"/>
        </w:rPr>
        <w:t>L'état de santé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10290700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est stationnaire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18342574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va en s'aggravant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-15435959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va en s'améliorant</w:t>
      </w:r>
    </w:p>
    <w:p w:rsidR="00C10D45" w:rsidRPr="00510A26" w:rsidRDefault="00C10D45" w:rsidP="00C10D45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510A26">
        <w:rPr>
          <w:rFonts w:cs="Arial"/>
          <w:b/>
        </w:rPr>
        <w:t xml:space="preserve">3. </w:t>
      </w:r>
      <w:r w:rsidRPr="00510A26">
        <w:rPr>
          <w:rFonts w:cs="Arial"/>
          <w:b/>
        </w:rPr>
        <w:tab/>
      </w:r>
      <w:r w:rsidRPr="00510A26">
        <w:rPr>
          <w:rFonts w:cs="Arial"/>
        </w:rPr>
        <w:t>L’usage d’un fauteuil roulant est</w:t>
      </w: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="Arial"/>
          <w:b/>
        </w:rPr>
      </w:pPr>
      <w:r w:rsidRPr="00510A26">
        <w:rPr>
          <w:rFonts w:cs="Arial"/>
          <w:b/>
        </w:rPr>
        <w:t xml:space="preserve"> </w:t>
      </w:r>
      <w:r w:rsidRPr="00510A26">
        <w:rPr>
          <w:rFonts w:cs="Arial"/>
          <w:b/>
        </w:rPr>
        <w:tab/>
      </w:r>
      <w:r w:rsidRPr="00510A26">
        <w:rPr>
          <w:rFonts w:cs="Arial"/>
          <w:b/>
        </w:rPr>
        <w:tab/>
      </w:r>
      <w:sdt>
        <w:sdtPr>
          <w:rPr>
            <w:rFonts w:cs="Arial"/>
          </w:rPr>
          <w:id w:val="-19950938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indispensable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237448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recommandé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299806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facultatif</w:t>
      </w:r>
    </w:p>
    <w:p w:rsidR="00C10D45" w:rsidRPr="00510A26" w:rsidRDefault="00C10D45" w:rsidP="00C10D45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510A26">
        <w:rPr>
          <w:rFonts w:cs="Arial"/>
          <w:b/>
        </w:rPr>
        <w:t xml:space="preserve">4. </w:t>
      </w:r>
      <w:r w:rsidRPr="00510A26">
        <w:rPr>
          <w:rFonts w:cs="Arial"/>
          <w:b/>
        </w:rPr>
        <w:tab/>
      </w:r>
      <w:r w:rsidRPr="00510A26">
        <w:rPr>
          <w:rFonts w:cs="Arial"/>
        </w:rPr>
        <w:t xml:space="preserve">Un fauteuil roulant </w:t>
      </w:r>
      <w:proofErr w:type="gramStart"/>
      <w:r w:rsidRPr="00510A26">
        <w:rPr>
          <w:rFonts w:cs="Arial"/>
        </w:rPr>
        <w:t>est</w:t>
      </w:r>
      <w:proofErr w:type="gramEnd"/>
      <w:r w:rsidRPr="00510A26">
        <w:rPr>
          <w:rFonts w:cs="Arial"/>
        </w:rPr>
        <w:t xml:space="preserve"> indiqué pour</w:t>
      </w: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right="-200" w:hanging="567"/>
        <w:jc w:val="both"/>
        <w:rPr>
          <w:rFonts w:cs="Arial"/>
          <w:b/>
        </w:rPr>
      </w:pPr>
      <w:r w:rsidRPr="00510A26">
        <w:rPr>
          <w:rFonts w:cs="Arial"/>
          <w:b/>
        </w:rPr>
        <w:t xml:space="preserve"> </w:t>
      </w:r>
      <w:r w:rsidRPr="00510A26">
        <w:rPr>
          <w:rFonts w:cs="Arial"/>
          <w:b/>
        </w:rPr>
        <w:tab/>
      </w:r>
      <w:r w:rsidRPr="00510A26">
        <w:rPr>
          <w:rFonts w:cs="Arial"/>
          <w:b/>
        </w:rPr>
        <w:tab/>
      </w:r>
      <w:sdt>
        <w:sdtPr>
          <w:rPr>
            <w:rFonts w:cs="Arial"/>
          </w:rPr>
          <w:id w:val="10701604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le long terme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-5717385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une convalescence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2625751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une très courte période</w:t>
      </w:r>
    </w:p>
    <w:p w:rsidR="00C10D45" w:rsidRPr="00510A26" w:rsidRDefault="00C10D45" w:rsidP="00C10D45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510A26">
        <w:rPr>
          <w:rFonts w:cs="Arial"/>
          <w:b/>
        </w:rPr>
        <w:t xml:space="preserve"> </w:t>
      </w:r>
      <w:r w:rsidRPr="00510A26">
        <w:rPr>
          <w:rFonts w:cs="Arial"/>
          <w:b/>
        </w:rPr>
        <w:tab/>
      </w:r>
      <w:r w:rsidRPr="00510A26">
        <w:rPr>
          <w:rFonts w:cs="Arial"/>
        </w:rPr>
        <w:t>Pour un usage</w:t>
      </w: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right="-200" w:hanging="567"/>
        <w:jc w:val="both"/>
        <w:rPr>
          <w:rFonts w:cs="Arial"/>
          <w:b/>
        </w:rPr>
      </w:pPr>
      <w:r w:rsidRPr="00510A26">
        <w:rPr>
          <w:rFonts w:cs="Arial"/>
          <w:b/>
        </w:rPr>
        <w:t xml:space="preserve"> </w:t>
      </w:r>
      <w:r w:rsidRPr="00510A26">
        <w:rPr>
          <w:rFonts w:cs="Arial"/>
          <w:b/>
        </w:rPr>
        <w:tab/>
      </w:r>
      <w:r w:rsidRPr="00510A26">
        <w:rPr>
          <w:rFonts w:cs="Arial"/>
          <w:b/>
        </w:rPr>
        <w:tab/>
      </w:r>
      <w:sdt>
        <w:sdtPr>
          <w:rPr>
            <w:rFonts w:cs="Arial"/>
          </w:rPr>
          <w:id w:val="-15752739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quotidien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-5466805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fréquent mais irrégulier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15787890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0A26">
        <w:rPr>
          <w:rFonts w:cs="Arial"/>
        </w:rPr>
        <w:t xml:space="preserve"> très peu fréquent</w:t>
      </w:r>
    </w:p>
    <w:p w:rsidR="00C10D45" w:rsidRPr="00510A26" w:rsidRDefault="00C10D45" w:rsidP="00C10D45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510A26">
        <w:rPr>
          <w:rFonts w:cs="Arial"/>
          <w:b/>
        </w:rPr>
        <w:t xml:space="preserve">5. </w:t>
      </w:r>
      <w:r w:rsidRPr="00510A26">
        <w:rPr>
          <w:rFonts w:cs="Arial"/>
          <w:b/>
        </w:rPr>
        <w:tab/>
      </w:r>
      <w:r w:rsidRPr="00510A26">
        <w:rPr>
          <w:rFonts w:cs="Arial"/>
        </w:rPr>
        <w:t>Diagnostic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10D45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10D45" w:rsidRPr="00D4414D" w:rsidRDefault="00C10D45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10D45" w:rsidRPr="004B65BF" w:rsidRDefault="00C10D45" w:rsidP="00C10D45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10D45" w:rsidRPr="00510A26" w:rsidRDefault="00C10D45" w:rsidP="00C10D45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510A26">
        <w:rPr>
          <w:rFonts w:cs="Arial"/>
          <w:b/>
        </w:rPr>
        <w:t xml:space="preserve">6. </w:t>
      </w:r>
      <w:r w:rsidRPr="00510A26">
        <w:rPr>
          <w:rFonts w:cs="Arial"/>
          <w:b/>
        </w:rPr>
        <w:tab/>
      </w:r>
      <w:r w:rsidRPr="00510A26">
        <w:rPr>
          <w:rFonts w:cs="Arial"/>
        </w:rPr>
        <w:t xml:space="preserve">L’assuré(e) </w:t>
      </w:r>
      <w:proofErr w:type="spellStart"/>
      <w:r w:rsidRPr="00510A26">
        <w:rPr>
          <w:rFonts w:cs="Arial"/>
        </w:rPr>
        <w:t>a-t-il</w:t>
      </w:r>
      <w:proofErr w:type="spellEnd"/>
      <w:r w:rsidRPr="00510A26">
        <w:rPr>
          <w:rFonts w:cs="Arial"/>
        </w:rPr>
        <w:t>/elle besoin de l’aide d’autrui pour se mouvoir en fauteuil roulant ?</w:t>
      </w: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right="-200" w:hanging="567"/>
        <w:jc w:val="both"/>
        <w:rPr>
          <w:rFonts w:cs="Arial"/>
          <w:b/>
        </w:rPr>
      </w:pPr>
      <w:r w:rsidRPr="00510A26">
        <w:rPr>
          <w:rFonts w:cs="Arial"/>
          <w:b/>
        </w:rPr>
        <w:t xml:space="preserve"> </w:t>
      </w:r>
      <w:r w:rsidRPr="00510A26">
        <w:rPr>
          <w:rFonts w:cs="Arial"/>
          <w:b/>
        </w:rPr>
        <w:tab/>
      </w:r>
      <w:r w:rsidRPr="00510A26">
        <w:rPr>
          <w:rFonts w:cs="Arial"/>
          <w:b/>
        </w:rPr>
        <w:tab/>
      </w:r>
      <w:r w:rsidRPr="00510A26">
        <w:rPr>
          <w:rFonts w:cs="Arial"/>
        </w:rPr>
        <w:t>À l'inté</w:t>
      </w:r>
      <w:r>
        <w:rPr>
          <w:rFonts w:cs="Arial"/>
        </w:rPr>
        <w:t>r</w:t>
      </w:r>
      <w:r w:rsidRPr="00510A26">
        <w:rPr>
          <w:rFonts w:cs="Arial"/>
        </w:rPr>
        <w:t>ieur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-1622135023"/>
          <w15:color w:val="33CCCC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464F">
        <w:rPr>
          <w:rFonts w:cs="Arial"/>
        </w:rPr>
        <w:t xml:space="preserve"> </w:t>
      </w:r>
      <w:r>
        <w:rPr>
          <w:rFonts w:cs="Arial"/>
        </w:rPr>
        <w:t>O</w:t>
      </w:r>
      <w:r w:rsidRPr="0051464F">
        <w:rPr>
          <w:rFonts w:cs="Arial"/>
        </w:rPr>
        <w:t>ui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1298645869"/>
          <w15:color w:val="33CCCC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</w:t>
      </w:r>
      <w:r w:rsidRPr="0051464F">
        <w:rPr>
          <w:rFonts w:cs="Arial"/>
        </w:rPr>
        <w:t>on</w:t>
      </w:r>
    </w:p>
    <w:p w:rsidR="00C10D45" w:rsidRPr="00510A26" w:rsidRDefault="00C10D45" w:rsidP="00C10D45">
      <w:pPr>
        <w:tabs>
          <w:tab w:val="left" w:pos="2552"/>
          <w:tab w:val="left" w:pos="5103"/>
          <w:tab w:val="left" w:pos="7655"/>
        </w:tabs>
        <w:ind w:left="567" w:right="-200" w:hanging="567"/>
        <w:jc w:val="both"/>
        <w:rPr>
          <w:rFonts w:cs="Arial"/>
          <w:b/>
        </w:rPr>
      </w:pPr>
      <w:r w:rsidRPr="00510A26">
        <w:rPr>
          <w:rFonts w:cs="Arial"/>
          <w:b/>
        </w:rPr>
        <w:tab/>
      </w:r>
      <w:r w:rsidRPr="00510A26">
        <w:rPr>
          <w:rFonts w:cs="Arial"/>
          <w:b/>
        </w:rPr>
        <w:tab/>
      </w:r>
      <w:r w:rsidRPr="00510A26">
        <w:rPr>
          <w:rFonts w:cs="Arial"/>
        </w:rPr>
        <w:t>À l'extérieur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-1862581697"/>
          <w15:color w:val="33CCCC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464F">
        <w:rPr>
          <w:rFonts w:cs="Arial"/>
        </w:rPr>
        <w:t xml:space="preserve"> </w:t>
      </w:r>
      <w:r>
        <w:rPr>
          <w:rFonts w:cs="Arial"/>
        </w:rPr>
        <w:t>O</w:t>
      </w:r>
      <w:r w:rsidRPr="0051464F">
        <w:rPr>
          <w:rFonts w:cs="Arial"/>
        </w:rPr>
        <w:t>ui</w:t>
      </w:r>
      <w:r w:rsidRPr="00510A26">
        <w:rPr>
          <w:rFonts w:cs="Arial"/>
        </w:rPr>
        <w:tab/>
      </w:r>
      <w:sdt>
        <w:sdtPr>
          <w:rPr>
            <w:rFonts w:cs="Arial"/>
          </w:rPr>
          <w:id w:val="-1839614313"/>
          <w15:color w:val="33CCCC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</w:t>
      </w:r>
      <w:r w:rsidRPr="0051464F">
        <w:rPr>
          <w:rFonts w:cs="Arial"/>
        </w:rPr>
        <w:t>on</w:t>
      </w:r>
    </w:p>
    <w:p w:rsidR="00C10D45" w:rsidRDefault="00C10D45" w:rsidP="00C10D45">
      <w:pPr>
        <w:rPr>
          <w:rFonts w:cs="Arial"/>
        </w:rPr>
      </w:pPr>
    </w:p>
    <w:p w:rsidR="00C10D45" w:rsidRDefault="00C10D45" w:rsidP="00C10D45">
      <w:pPr>
        <w:rPr>
          <w:rFonts w:cs="Arial"/>
        </w:rPr>
      </w:pPr>
    </w:p>
    <w:p w:rsidR="00504C40" w:rsidRDefault="00504C40" w:rsidP="00504C40">
      <w:pPr>
        <w:rPr>
          <w:rFonts w:cs="Arial"/>
        </w:rPr>
      </w:pPr>
      <w:r>
        <w:rPr>
          <w:rFonts w:cs="Arial"/>
        </w:rPr>
        <w:br w:type="page"/>
      </w:r>
    </w:p>
    <w:p w:rsidR="008174E5" w:rsidRPr="00510A26" w:rsidRDefault="008174E5" w:rsidP="008174E5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rPr>
          <w:rFonts w:cs="Arial"/>
        </w:rPr>
      </w:pPr>
    </w:p>
    <w:p w:rsidR="00A04B98" w:rsidRDefault="00A04B98" w:rsidP="00A04B9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center"/>
        <w:rPr>
          <w:rFonts w:eastAsia="Times New Roman" w:cs="Arial"/>
          <w:b/>
          <w:bCs/>
          <w:sz w:val="32"/>
          <w:szCs w:val="32"/>
          <w:lang w:eastAsia="fr-FR"/>
        </w:rPr>
      </w:pPr>
      <w:r w:rsidRPr="00510A26">
        <w:rPr>
          <w:rFonts w:eastAsia="Times New Roman" w:cs="Arial"/>
          <w:b/>
          <w:bCs/>
          <w:sz w:val="32"/>
          <w:szCs w:val="32"/>
          <w:lang w:eastAsia="fr-FR"/>
        </w:rPr>
        <w:t xml:space="preserve">Indication médicale à un équipement spécial </w:t>
      </w:r>
      <w:r w:rsidRPr="00510A26">
        <w:rPr>
          <w:rFonts w:eastAsia="Times New Roman" w:cs="Arial"/>
          <w:b/>
          <w:bCs/>
          <w:sz w:val="32"/>
          <w:szCs w:val="32"/>
          <w:lang w:eastAsia="fr-FR"/>
        </w:rPr>
        <w:br/>
        <w:t>pour fauteuil roulant</w:t>
      </w:r>
    </w:p>
    <w:p w:rsidR="00A04B98" w:rsidRPr="00510A26" w:rsidRDefault="00A04B98" w:rsidP="00A04B9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center"/>
        <w:rPr>
          <w:rFonts w:eastAsia="Times New Roman" w:cs="Arial"/>
          <w:b/>
          <w:bCs/>
          <w:sz w:val="32"/>
          <w:szCs w:val="32"/>
          <w:lang w:eastAsia="fr-FR"/>
        </w:rPr>
      </w:pPr>
      <w:r w:rsidRPr="00A60DE4">
        <w:rPr>
          <w:rFonts w:eastAsia="Times New Roman" w:cs="Arial"/>
          <w:b/>
          <w:bCs/>
          <w:sz w:val="10"/>
          <w:szCs w:val="32"/>
          <w:lang w:eastAsia="fr-FR"/>
        </w:rPr>
        <w:t xml:space="preserve"> (</w:t>
      </w:r>
      <w:proofErr w:type="gramStart"/>
      <w:r w:rsidRPr="00A60DE4">
        <w:rPr>
          <w:rFonts w:eastAsia="Times New Roman" w:cs="Arial"/>
          <w:b/>
          <w:bCs/>
          <w:sz w:val="10"/>
          <w:szCs w:val="32"/>
          <w:lang w:eastAsia="fr-FR"/>
        </w:rPr>
        <w:t>ch.</w:t>
      </w:r>
      <w:proofErr w:type="gramEnd"/>
      <w:r w:rsidRPr="00A60DE4">
        <w:rPr>
          <w:rFonts w:eastAsia="Times New Roman" w:cs="Arial"/>
          <w:b/>
          <w:bCs/>
          <w:sz w:val="10"/>
          <w:szCs w:val="32"/>
          <w:lang w:eastAsia="fr-FR"/>
        </w:rPr>
        <w:t xml:space="preserve"> 2021 OM</w:t>
      </w:r>
      <w:r>
        <w:rPr>
          <w:rFonts w:eastAsia="Times New Roman" w:cs="Arial"/>
          <w:b/>
          <w:bCs/>
          <w:sz w:val="10"/>
          <w:szCs w:val="32"/>
          <w:lang w:eastAsia="fr-FR"/>
        </w:rPr>
        <w:t>AV 01/2022</w:t>
      </w:r>
      <w:r w:rsidRPr="00A60DE4">
        <w:rPr>
          <w:rFonts w:eastAsia="Times New Roman" w:cs="Arial"/>
          <w:b/>
          <w:bCs/>
          <w:sz w:val="10"/>
          <w:szCs w:val="32"/>
          <w:lang w:eastAsia="fr-FR"/>
        </w:rPr>
        <w:t>)</w:t>
      </w:r>
    </w:p>
    <w:p w:rsidR="008174E5" w:rsidRPr="00510A26" w:rsidRDefault="008174E5" w:rsidP="008174E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8174E5" w:rsidRPr="00510A26" w:rsidRDefault="008174E5" w:rsidP="008174E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8174E5" w:rsidRPr="00510A26" w:rsidRDefault="008174E5" w:rsidP="008174E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000000"/>
          <w:right w:val="single" w:sz="2" w:space="0" w:color="auto"/>
          <w:insideH w:val="single" w:sz="2" w:space="0" w:color="FFFFFF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0"/>
        <w:gridCol w:w="5760"/>
      </w:tblGrid>
      <w:tr w:rsidR="008174E5" w:rsidRPr="00510A26" w:rsidTr="00811A68">
        <w:trPr>
          <w:trHeight w:val="1049"/>
        </w:trPr>
        <w:tc>
          <w:tcPr>
            <w:tcW w:w="2500" w:type="pct"/>
          </w:tcPr>
          <w:p w:rsidR="008174E5" w:rsidRPr="00510A26" w:rsidRDefault="008174E5" w:rsidP="00811A68">
            <w:pPr>
              <w:tabs>
                <w:tab w:val="left" w:pos="1064"/>
                <w:tab w:val="left" w:pos="1773"/>
              </w:tabs>
              <w:rPr>
                <w:rFonts w:eastAsia="Times New Roman" w:cs="Arial"/>
                <w:b/>
                <w:sz w:val="6"/>
                <w:szCs w:val="6"/>
                <w:lang w:eastAsia="fr-FR"/>
              </w:rPr>
            </w:pPr>
          </w:p>
          <w:p w:rsidR="008174E5" w:rsidRPr="00510A26" w:rsidRDefault="008174E5" w:rsidP="00811A68">
            <w:pPr>
              <w:tabs>
                <w:tab w:val="left" w:pos="1064"/>
                <w:tab w:val="left" w:pos="1773"/>
              </w:tabs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510A26">
              <w:rPr>
                <w:rFonts w:eastAsia="Times New Roman" w:cs="Arial"/>
                <w:b/>
                <w:sz w:val="16"/>
                <w:szCs w:val="16"/>
                <w:lang w:eastAsia="fr-FR"/>
              </w:rPr>
              <w:t>Assuré (e)</w:t>
            </w:r>
            <w:r w:rsidRPr="00510A26">
              <w:rPr>
                <w:rFonts w:eastAsia="Times New Roman" w:cs="Arial"/>
                <w:sz w:val="16"/>
                <w:szCs w:val="16"/>
                <w:lang w:eastAsia="fr-FR"/>
              </w:rPr>
              <w:t>: Nom, prénom</w:t>
            </w:r>
          </w:p>
          <w:p w:rsidR="008174E5" w:rsidRPr="00510A26" w:rsidRDefault="008174E5" w:rsidP="00811A68">
            <w:pPr>
              <w:tabs>
                <w:tab w:val="left" w:pos="1064"/>
                <w:tab w:val="left" w:pos="1773"/>
              </w:tabs>
              <w:rPr>
                <w:rFonts w:eastAsia="Times New Roman" w:cs="Arial"/>
                <w:sz w:val="18"/>
                <w:lang w:eastAsia="fr-FR"/>
              </w:rPr>
            </w:pPr>
          </w:p>
          <w:p w:rsidR="008174E5" w:rsidRPr="008174E5" w:rsidRDefault="008174E5" w:rsidP="00811A68">
            <w:pPr>
              <w:ind w:left="851"/>
              <w:rPr>
                <w:rFonts w:eastAsia="Times New Roman" w:cs="Arial"/>
                <w:sz w:val="18"/>
                <w:lang w:eastAsia="fr-FR"/>
              </w:rPr>
            </w:pPr>
            <w:r w:rsidRPr="008174E5">
              <w:rPr>
                <w:rFonts w:eastAsia="Times New Roman" w:cs="Arial"/>
                <w:sz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4E5">
              <w:rPr>
                <w:rFonts w:eastAsia="Times New Roman" w:cs="Arial"/>
                <w:sz w:val="18"/>
                <w:lang w:eastAsia="fr-FR"/>
              </w:rPr>
              <w:instrText xml:space="preserve"> FORMTEXT </w:instrText>
            </w:r>
            <w:r w:rsidRPr="008174E5">
              <w:rPr>
                <w:rFonts w:eastAsia="Times New Roman" w:cs="Arial"/>
                <w:sz w:val="18"/>
                <w:lang w:eastAsia="fr-FR"/>
              </w:rPr>
            </w:r>
            <w:r w:rsidRPr="008174E5">
              <w:rPr>
                <w:rFonts w:eastAsia="Times New Roman" w:cs="Arial"/>
                <w:sz w:val="18"/>
                <w:lang w:eastAsia="fr-FR"/>
              </w:rPr>
              <w:fldChar w:fldCharType="separate"/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sz w:val="18"/>
                <w:lang w:eastAsia="fr-FR"/>
              </w:rPr>
              <w:fldChar w:fldCharType="end"/>
            </w:r>
          </w:p>
          <w:p w:rsidR="008174E5" w:rsidRPr="00510A26" w:rsidRDefault="008174E5" w:rsidP="00811A68">
            <w:pPr>
              <w:tabs>
                <w:tab w:val="left" w:pos="567"/>
                <w:tab w:val="left" w:pos="2127"/>
                <w:tab w:val="left" w:pos="2410"/>
              </w:tabs>
              <w:rPr>
                <w:rFonts w:eastAsia="Times New Roman" w:cs="Arial"/>
                <w:sz w:val="18"/>
                <w:lang w:eastAsia="fr-FR"/>
              </w:rPr>
            </w:pPr>
          </w:p>
        </w:tc>
        <w:tc>
          <w:tcPr>
            <w:tcW w:w="2500" w:type="pct"/>
          </w:tcPr>
          <w:p w:rsidR="008174E5" w:rsidRPr="00510A26" w:rsidRDefault="008174E5" w:rsidP="00811A68">
            <w:pPr>
              <w:keepNext/>
              <w:tabs>
                <w:tab w:val="right" w:pos="2444"/>
                <w:tab w:val="left" w:pos="5040"/>
              </w:tabs>
              <w:ind w:left="5041" w:hanging="5041"/>
              <w:outlineLvl w:val="0"/>
              <w:rPr>
                <w:rFonts w:eastAsia="Times New Roman" w:cs="Arial"/>
                <w:sz w:val="6"/>
                <w:szCs w:val="6"/>
                <w:lang w:eastAsia="fr-FR"/>
              </w:rPr>
            </w:pPr>
          </w:p>
          <w:p w:rsidR="008174E5" w:rsidRPr="00510A26" w:rsidRDefault="008174E5" w:rsidP="00811A68">
            <w:pPr>
              <w:keepNext/>
              <w:tabs>
                <w:tab w:val="right" w:pos="2444"/>
                <w:tab w:val="left" w:pos="5040"/>
              </w:tabs>
              <w:ind w:left="5041" w:hanging="5041"/>
              <w:outlineLvl w:val="0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510A26">
              <w:rPr>
                <w:rFonts w:eastAsia="Times New Roman" w:cs="Arial"/>
                <w:sz w:val="16"/>
                <w:szCs w:val="16"/>
                <w:lang w:eastAsia="fr-FR"/>
              </w:rPr>
              <w:t>N</w:t>
            </w:r>
            <w:r w:rsidRPr="00510A26">
              <w:rPr>
                <w:rFonts w:eastAsia="Times New Roman" w:cs="Arial"/>
                <w:sz w:val="16"/>
                <w:szCs w:val="16"/>
                <w:vertAlign w:val="superscript"/>
                <w:lang w:eastAsia="fr-FR"/>
              </w:rPr>
              <w:t>o</w:t>
            </w:r>
            <w:r w:rsidRPr="00510A26">
              <w:rPr>
                <w:rFonts w:eastAsia="Times New Roman" w:cs="Arial"/>
                <w:sz w:val="16"/>
                <w:szCs w:val="16"/>
                <w:lang w:eastAsia="fr-FR"/>
              </w:rPr>
              <w:t xml:space="preserve"> d‘assuré</w:t>
            </w:r>
          </w:p>
          <w:p w:rsidR="008174E5" w:rsidRPr="00510A26" w:rsidRDefault="008174E5" w:rsidP="00811A68">
            <w:pPr>
              <w:rPr>
                <w:rFonts w:eastAsia="Times New Roman" w:cs="Arial"/>
                <w:sz w:val="18"/>
                <w:lang w:eastAsia="fr-FR"/>
              </w:rPr>
            </w:pPr>
          </w:p>
          <w:p w:rsidR="008174E5" w:rsidRPr="008174E5" w:rsidRDefault="008174E5" w:rsidP="00811A68">
            <w:pPr>
              <w:ind w:left="851"/>
              <w:rPr>
                <w:rFonts w:eastAsia="Times New Roman" w:cs="Arial"/>
                <w:noProof/>
                <w:sz w:val="18"/>
                <w:lang w:eastAsia="fr-FR"/>
              </w:rPr>
            </w:pPr>
            <w:r>
              <w:rPr>
                <w:rFonts w:eastAsia="Times New Roman" w:cs="Arial"/>
                <w:sz w:val="18"/>
                <w:lang w:eastAsia="fr-FR"/>
              </w:rPr>
              <w:t>756.</w:t>
            </w:r>
            <w:r w:rsidRPr="008174E5">
              <w:rPr>
                <w:rFonts w:eastAsia="Times New Roman" w:cs="Arial"/>
                <w:sz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4E5">
              <w:rPr>
                <w:rFonts w:eastAsia="Times New Roman" w:cs="Arial"/>
                <w:sz w:val="18"/>
                <w:lang w:eastAsia="fr-FR"/>
              </w:rPr>
              <w:instrText xml:space="preserve"> FORMTEXT </w:instrText>
            </w:r>
            <w:r w:rsidRPr="008174E5">
              <w:rPr>
                <w:rFonts w:eastAsia="Times New Roman" w:cs="Arial"/>
                <w:sz w:val="18"/>
                <w:lang w:eastAsia="fr-FR"/>
              </w:rPr>
            </w:r>
            <w:r w:rsidRPr="008174E5">
              <w:rPr>
                <w:rFonts w:eastAsia="Times New Roman" w:cs="Arial"/>
                <w:sz w:val="18"/>
                <w:lang w:eastAsia="fr-FR"/>
              </w:rPr>
              <w:fldChar w:fldCharType="separate"/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noProof/>
                <w:sz w:val="18"/>
                <w:lang w:eastAsia="fr-FR"/>
              </w:rPr>
              <w:t> </w:t>
            </w:r>
            <w:r w:rsidRPr="008174E5">
              <w:rPr>
                <w:rFonts w:eastAsia="Times New Roman" w:cs="Arial"/>
                <w:sz w:val="18"/>
                <w:lang w:eastAsia="fr-FR"/>
              </w:rPr>
              <w:fldChar w:fldCharType="end"/>
            </w:r>
          </w:p>
          <w:p w:rsidR="008174E5" w:rsidRPr="00510A26" w:rsidRDefault="008174E5" w:rsidP="00811A68">
            <w:pPr>
              <w:tabs>
                <w:tab w:val="left" w:pos="1064"/>
                <w:tab w:val="left" w:pos="1773"/>
              </w:tabs>
              <w:rPr>
                <w:rFonts w:eastAsia="Times New Roman" w:cs="Arial"/>
                <w:b/>
                <w:sz w:val="18"/>
                <w:lang w:eastAsia="fr-FR"/>
              </w:rPr>
            </w:pPr>
          </w:p>
        </w:tc>
      </w:tr>
    </w:tbl>
    <w:p w:rsidR="008174E5" w:rsidRPr="00510A26" w:rsidRDefault="008174E5" w:rsidP="008174E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8174E5" w:rsidRPr="00510A26" w:rsidRDefault="008174E5" w:rsidP="008174E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8174E5" w:rsidRPr="00510A26" w:rsidRDefault="008174E5" w:rsidP="008174E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8174E5" w:rsidRPr="00510A26" w:rsidRDefault="008174E5" w:rsidP="008174E5">
      <w:pPr>
        <w:autoSpaceDE w:val="0"/>
        <w:autoSpaceDN w:val="0"/>
        <w:adjustRightInd w:val="0"/>
        <w:ind w:right="201"/>
        <w:jc w:val="both"/>
        <w:rPr>
          <w:rFonts w:eastAsia="Times New Roman" w:cs="Arial"/>
          <w:bCs/>
          <w:sz w:val="18"/>
          <w:lang w:eastAsia="fr-FR"/>
        </w:rPr>
      </w:pPr>
      <w:r w:rsidRPr="00510A26">
        <w:rPr>
          <w:rFonts w:eastAsia="Times New Roman" w:cs="Arial"/>
          <w:bCs/>
          <w:sz w:val="18"/>
          <w:lang w:eastAsia="fr-FR"/>
        </w:rPr>
        <w:t>Le soussigné / la soussignée, certifie qu’un fauteuil roulant simple n’est pas suffisant pour compenser les limitations fonctionnelles.</w:t>
      </w:r>
    </w:p>
    <w:p w:rsidR="008174E5" w:rsidRPr="00510A26" w:rsidRDefault="008174E5" w:rsidP="008174E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8174E5" w:rsidRPr="00510A26" w:rsidRDefault="008174E5" w:rsidP="008174E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A04B98" w:rsidRPr="00510A26" w:rsidRDefault="00A04B98" w:rsidP="00A04B98">
      <w:pPr>
        <w:autoSpaceDE w:val="0"/>
        <w:autoSpaceDN w:val="0"/>
        <w:adjustRightInd w:val="0"/>
        <w:rPr>
          <w:rFonts w:eastAsia="Times New Roman" w:cs="Arial"/>
          <w:b/>
          <w:bCs/>
          <w:sz w:val="18"/>
          <w:lang w:eastAsia="fr-FR"/>
        </w:rPr>
      </w:pPr>
      <w:r w:rsidRPr="00510A26">
        <w:rPr>
          <w:rFonts w:eastAsia="Times New Roman" w:cs="Arial"/>
          <w:b/>
          <w:bCs/>
          <w:sz w:val="18"/>
          <w:lang w:eastAsia="fr-FR"/>
        </w:rPr>
        <w:t>L’équipement spécial du fauteuil roulant est rendu nécessaire en raison des handicaps suivants :</w:t>
      </w:r>
    </w:p>
    <w:p w:rsidR="00A04B98" w:rsidRPr="00510A26" w:rsidRDefault="00A04B98" w:rsidP="00A04B98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64"/>
        <w:gridCol w:w="1531"/>
        <w:gridCol w:w="2001"/>
      </w:tblGrid>
      <w:tr w:rsidR="00A04B98" w:rsidRPr="00510A26" w:rsidTr="003C4256">
        <w:trPr>
          <w:trHeight w:val="567"/>
        </w:trPr>
        <w:tc>
          <w:tcPr>
            <w:tcW w:w="3233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>Poids supérieur à 120 kg</w:t>
            </w:r>
          </w:p>
          <w:p w:rsidR="00A04B98" w:rsidRPr="00510A26" w:rsidRDefault="00A04B98" w:rsidP="003C425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ab/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t xml:space="preserve">Poids : </w:t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instrText xml:space="preserve"> FORMTEXT </w:instrText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fldChar w:fldCharType="separate"/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fldChar w:fldCharType="end"/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Oui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113870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1001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Non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12027534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</w:tr>
      <w:tr w:rsidR="00A04B98" w:rsidRPr="00510A26" w:rsidTr="003C4256">
        <w:trPr>
          <w:trHeight w:val="567"/>
        </w:trPr>
        <w:tc>
          <w:tcPr>
            <w:tcW w:w="3233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>Taille supérieur à 1,85 m ou inférieure à 1,50 m</w:t>
            </w:r>
          </w:p>
          <w:p w:rsidR="00A04B98" w:rsidRPr="00510A26" w:rsidRDefault="00A04B98" w:rsidP="003C425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ab/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t xml:space="preserve">Taille : </w:t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instrText xml:space="preserve"> FORMTEXT </w:instrText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fldChar w:fldCharType="separate"/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noProof/>
                <w:sz w:val="18"/>
                <w:lang w:eastAsia="fr-FR"/>
              </w:rPr>
              <w:t> </w:t>
            </w:r>
            <w:r w:rsidRPr="00510A26">
              <w:rPr>
                <w:rFonts w:eastAsia="Times New Roman" w:cs="Arial"/>
                <w:b/>
                <w:sz w:val="18"/>
                <w:lang w:eastAsia="fr-FR"/>
              </w:rPr>
              <w:fldChar w:fldCharType="end"/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Oui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-865519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1001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Non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13428936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</w:tr>
      <w:tr w:rsidR="00A04B98" w:rsidRPr="00510A26" w:rsidTr="003C4256">
        <w:trPr>
          <w:trHeight w:val="567"/>
        </w:trPr>
        <w:tc>
          <w:tcPr>
            <w:tcW w:w="3233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Position assise autonome impossible </w:t>
            </w:r>
          </w:p>
          <w:p w:rsidR="00A04B98" w:rsidRPr="00510A26" w:rsidRDefault="00A04B98" w:rsidP="003C4256">
            <w:pPr>
              <w:autoSpaceDE w:val="0"/>
              <w:autoSpaceDN w:val="0"/>
              <w:adjustRightInd w:val="0"/>
              <w:rPr>
                <w:rFonts w:eastAsia="Times New Roman" w:cs="Arial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>(p.ex. absence de contrôle du tronc)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Oui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6446307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1001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Non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-1868902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</w:tr>
      <w:tr w:rsidR="00A04B98" w:rsidRPr="00510A26" w:rsidTr="003C4256">
        <w:trPr>
          <w:trHeight w:val="567"/>
        </w:trPr>
        <w:tc>
          <w:tcPr>
            <w:tcW w:w="3233" w:type="pct"/>
            <w:shd w:val="clear" w:color="auto" w:fill="auto"/>
            <w:vAlign w:val="center"/>
          </w:tcPr>
          <w:p w:rsidR="00A04B98" w:rsidRPr="00510A26" w:rsidRDefault="00A04B98" w:rsidP="00A04B98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eastAsia="Times New Roman" w:cs="Arial"/>
                <w:sz w:val="18"/>
                <w:lang w:eastAsia="fr-FR"/>
              </w:rPr>
            </w:pPr>
            <w:r w:rsidRPr="000562E8">
              <w:rPr>
                <w:rFonts w:eastAsia="Times New Roman" w:cs="Arial"/>
                <w:sz w:val="18"/>
                <w:lang w:eastAsia="fr-FR"/>
              </w:rPr>
              <w:t>Hémiplégie ou hémiparésie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04B98" w:rsidRPr="00510A26" w:rsidRDefault="00A04B98" w:rsidP="00A04B9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Oui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-371998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1001" w:type="pct"/>
            <w:shd w:val="clear" w:color="auto" w:fill="auto"/>
            <w:vAlign w:val="center"/>
          </w:tcPr>
          <w:p w:rsidR="00A04B98" w:rsidRPr="00510A26" w:rsidRDefault="00A04B98" w:rsidP="00A04B9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Non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-2115820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</w:tr>
      <w:tr w:rsidR="00A04B98" w:rsidRPr="00510A26" w:rsidTr="003C4256">
        <w:trPr>
          <w:trHeight w:val="567"/>
        </w:trPr>
        <w:tc>
          <w:tcPr>
            <w:tcW w:w="3233" w:type="pct"/>
            <w:shd w:val="clear" w:color="auto" w:fill="auto"/>
            <w:vAlign w:val="center"/>
          </w:tcPr>
          <w:p w:rsidR="00A04B98" w:rsidRPr="00510A26" w:rsidRDefault="00A04B98" w:rsidP="003C4256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fr-FR"/>
              </w:rPr>
            </w:pPr>
            <w:r w:rsidRPr="000562E8">
              <w:rPr>
                <w:rFonts w:eastAsia="Times New Roman" w:cs="Arial"/>
                <w:sz w:val="18"/>
                <w:lang w:eastAsia="fr-FR"/>
              </w:rPr>
              <w:t xml:space="preserve">Tétraplégie ou </w:t>
            </w:r>
            <w:proofErr w:type="spellStart"/>
            <w:r w:rsidRPr="000562E8">
              <w:rPr>
                <w:rFonts w:eastAsia="Times New Roman" w:cs="Arial"/>
                <w:sz w:val="18"/>
                <w:lang w:eastAsia="fr-FR"/>
              </w:rPr>
              <w:t>tétraparésie</w:t>
            </w:r>
            <w:proofErr w:type="spellEnd"/>
          </w:p>
        </w:tc>
        <w:tc>
          <w:tcPr>
            <w:tcW w:w="766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Oui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-219442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1001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Non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-2077270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</w:tr>
      <w:tr w:rsidR="00A04B98" w:rsidRPr="00510A26" w:rsidTr="003C4256">
        <w:trPr>
          <w:trHeight w:val="567"/>
        </w:trPr>
        <w:tc>
          <w:tcPr>
            <w:tcW w:w="3233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>Amputation ou contractures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Oui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-17745504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1001" w:type="pct"/>
            <w:shd w:val="clear" w:color="auto" w:fill="auto"/>
            <w:vAlign w:val="center"/>
          </w:tcPr>
          <w:p w:rsidR="00A04B98" w:rsidRPr="00510A26" w:rsidRDefault="00A04B98" w:rsidP="003C425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 w:rsidRPr="00510A26">
              <w:rPr>
                <w:rFonts w:eastAsia="Times New Roman" w:cs="Arial"/>
                <w:sz w:val="18"/>
                <w:lang w:eastAsia="fr-FR"/>
              </w:rPr>
              <w:t xml:space="preserve">Non   </w:t>
            </w:r>
            <w:sdt>
              <w:sdtPr>
                <w:rPr>
                  <w:rFonts w:eastAsia="Times New Roman" w:cs="Arial"/>
                  <w:sz w:val="18"/>
                  <w:lang w:eastAsia="fr-FR"/>
                </w:rPr>
                <w:id w:val="-7965227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fr-FR"/>
                  </w:rPr>
                  <w:t>☐</w:t>
                </w:r>
              </w:sdtContent>
            </w:sdt>
          </w:p>
        </w:tc>
      </w:tr>
    </w:tbl>
    <w:p w:rsidR="00A04B98" w:rsidRPr="00510A26" w:rsidRDefault="00A04B98" w:rsidP="00A04B98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A04B98" w:rsidRPr="00510A26" w:rsidRDefault="00A04B98" w:rsidP="00A04B98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A04B98" w:rsidRPr="00510A26" w:rsidRDefault="00A04B98" w:rsidP="00A04B98">
      <w:pPr>
        <w:numPr>
          <w:ilvl w:val="0"/>
          <w:numId w:val="3"/>
        </w:numPr>
        <w:tabs>
          <w:tab w:val="left" w:pos="180"/>
          <w:tab w:val="left" w:pos="1985"/>
          <w:tab w:val="left" w:pos="6840"/>
          <w:tab w:val="left" w:pos="6946"/>
          <w:tab w:val="left" w:pos="8647"/>
        </w:tabs>
        <w:spacing w:line="300" w:lineRule="exact"/>
        <w:rPr>
          <w:rFonts w:eastAsia="Times New Roman" w:cs="Arial"/>
          <w:sz w:val="18"/>
          <w:lang w:eastAsia="fr-FR"/>
        </w:rPr>
      </w:pPr>
      <w:r w:rsidRPr="00510A26">
        <w:rPr>
          <w:rFonts w:eastAsia="Times New Roman" w:cs="Arial"/>
          <w:sz w:val="18"/>
          <w:lang w:eastAsia="fr-FR"/>
        </w:rPr>
        <w:t xml:space="preserve">L’assuré(e) présente un risque </w:t>
      </w:r>
      <w:r>
        <w:rPr>
          <w:rFonts w:eastAsia="Times New Roman" w:cs="Arial"/>
          <w:sz w:val="18"/>
          <w:lang w:eastAsia="fr-FR"/>
        </w:rPr>
        <w:t xml:space="preserve">aigu </w:t>
      </w:r>
      <w:r w:rsidRPr="00510A26">
        <w:rPr>
          <w:rFonts w:eastAsia="Times New Roman" w:cs="Arial"/>
          <w:sz w:val="18"/>
          <w:lang w:eastAsia="fr-FR"/>
        </w:rPr>
        <w:t xml:space="preserve">d’escarres </w:t>
      </w:r>
      <w:r>
        <w:rPr>
          <w:rFonts w:eastAsia="Times New Roman" w:cs="Arial"/>
          <w:sz w:val="18"/>
          <w:lang w:eastAsia="fr-FR"/>
        </w:rPr>
        <w:t>:</w:t>
      </w:r>
      <w:r w:rsidRPr="00510A26">
        <w:rPr>
          <w:rFonts w:eastAsia="Times New Roman" w:cs="Arial"/>
          <w:sz w:val="18"/>
          <w:lang w:eastAsia="fr-FR"/>
        </w:rPr>
        <w:tab/>
        <w:t xml:space="preserve"> Oui   </w:t>
      </w:r>
      <w:sdt>
        <w:sdtPr>
          <w:rPr>
            <w:rFonts w:eastAsia="Times New Roman" w:cs="Arial"/>
            <w:sz w:val="18"/>
            <w:lang w:eastAsia="fr-FR"/>
          </w:rPr>
          <w:id w:val="13943872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lang w:eastAsia="fr-FR"/>
            </w:rPr>
            <w:t>☐</w:t>
          </w:r>
        </w:sdtContent>
      </w:sdt>
      <w:r w:rsidRPr="00510A26">
        <w:rPr>
          <w:rFonts w:eastAsia="Times New Roman" w:cs="Arial"/>
          <w:sz w:val="18"/>
          <w:lang w:eastAsia="fr-FR"/>
        </w:rPr>
        <w:tab/>
        <w:t xml:space="preserve">Non   </w:t>
      </w:r>
      <w:sdt>
        <w:sdtPr>
          <w:rPr>
            <w:rFonts w:eastAsia="Times New Roman" w:cs="Arial"/>
            <w:sz w:val="18"/>
            <w:lang w:eastAsia="fr-FR"/>
          </w:rPr>
          <w:id w:val="-15894628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lang w:eastAsia="fr-FR"/>
            </w:rPr>
            <w:t>☐</w:t>
          </w:r>
        </w:sdtContent>
      </w:sdt>
    </w:p>
    <w:p w:rsidR="00A04B98" w:rsidRPr="00510A26" w:rsidRDefault="00A04B98" w:rsidP="00A04B98">
      <w:pPr>
        <w:tabs>
          <w:tab w:val="left" w:pos="6946"/>
          <w:tab w:val="left" w:pos="8647"/>
          <w:tab w:val="left" w:pos="8789"/>
        </w:tabs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A04B98" w:rsidRPr="00510A26" w:rsidRDefault="00A04B98" w:rsidP="00A04B98">
      <w:pPr>
        <w:numPr>
          <w:ilvl w:val="0"/>
          <w:numId w:val="3"/>
        </w:numPr>
        <w:tabs>
          <w:tab w:val="left" w:pos="180"/>
          <w:tab w:val="left" w:pos="1985"/>
          <w:tab w:val="left" w:pos="6840"/>
          <w:tab w:val="left" w:pos="6946"/>
          <w:tab w:val="left" w:pos="8647"/>
        </w:tabs>
        <w:spacing w:line="300" w:lineRule="exact"/>
        <w:rPr>
          <w:rFonts w:eastAsia="Times New Roman" w:cs="Arial"/>
          <w:sz w:val="18"/>
          <w:lang w:eastAsia="fr-FR"/>
        </w:rPr>
      </w:pPr>
      <w:r w:rsidRPr="00A40759">
        <w:rPr>
          <w:rFonts w:eastAsia="Times New Roman" w:cs="Arial"/>
          <w:sz w:val="18"/>
          <w:lang w:eastAsia="fr-FR"/>
        </w:rPr>
        <w:t>Un coussin anti-escarres est nécessaire </w:t>
      </w:r>
      <w:r>
        <w:rPr>
          <w:rFonts w:eastAsia="Times New Roman" w:cs="Arial"/>
          <w:sz w:val="18"/>
          <w:lang w:eastAsia="fr-FR"/>
        </w:rPr>
        <w:t>:</w:t>
      </w:r>
      <w:r w:rsidRPr="00A40759">
        <w:rPr>
          <w:rFonts w:eastAsia="Times New Roman" w:cs="Arial"/>
          <w:sz w:val="18"/>
          <w:lang w:eastAsia="fr-FR"/>
        </w:rPr>
        <w:t xml:space="preserve"> </w:t>
      </w:r>
      <w:r w:rsidRPr="00A40759">
        <w:rPr>
          <w:rFonts w:eastAsia="Times New Roman" w:cs="Arial"/>
          <w:sz w:val="18"/>
          <w:lang w:eastAsia="fr-FR"/>
        </w:rPr>
        <w:tab/>
      </w:r>
      <w:r>
        <w:rPr>
          <w:rFonts w:eastAsia="Times New Roman" w:cs="Arial"/>
          <w:sz w:val="18"/>
          <w:lang w:eastAsia="fr-FR"/>
        </w:rPr>
        <w:t xml:space="preserve"> </w:t>
      </w:r>
      <w:r w:rsidRPr="00510A26">
        <w:rPr>
          <w:rFonts w:eastAsia="Times New Roman" w:cs="Arial"/>
          <w:sz w:val="18"/>
          <w:lang w:eastAsia="fr-FR"/>
        </w:rPr>
        <w:t xml:space="preserve">Oui   </w:t>
      </w:r>
      <w:sdt>
        <w:sdtPr>
          <w:rPr>
            <w:rFonts w:eastAsia="Times New Roman" w:cs="Arial"/>
            <w:sz w:val="18"/>
            <w:lang w:eastAsia="fr-FR"/>
          </w:rPr>
          <w:id w:val="-11219211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lang w:eastAsia="fr-FR"/>
            </w:rPr>
            <w:t>☐</w:t>
          </w:r>
        </w:sdtContent>
      </w:sdt>
      <w:r w:rsidRPr="00510A26">
        <w:rPr>
          <w:rFonts w:eastAsia="Times New Roman" w:cs="Arial"/>
          <w:sz w:val="18"/>
          <w:lang w:eastAsia="fr-FR"/>
        </w:rPr>
        <w:tab/>
        <w:t xml:space="preserve">Non   </w:t>
      </w:r>
      <w:sdt>
        <w:sdtPr>
          <w:rPr>
            <w:rFonts w:eastAsia="Times New Roman" w:cs="Arial"/>
            <w:sz w:val="18"/>
            <w:lang w:eastAsia="fr-FR"/>
          </w:rPr>
          <w:id w:val="12237170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lang w:eastAsia="fr-FR"/>
            </w:rPr>
            <w:t>☐</w:t>
          </w:r>
        </w:sdtContent>
      </w:sdt>
    </w:p>
    <w:p w:rsidR="00A04B98" w:rsidRPr="00A40759" w:rsidRDefault="00A04B98" w:rsidP="00A04B98">
      <w:pPr>
        <w:tabs>
          <w:tab w:val="left" w:pos="180"/>
          <w:tab w:val="left" w:pos="1985"/>
          <w:tab w:val="left" w:pos="6840"/>
          <w:tab w:val="left" w:pos="6946"/>
          <w:tab w:val="left" w:pos="8647"/>
        </w:tabs>
        <w:spacing w:line="220" w:lineRule="exact"/>
        <w:rPr>
          <w:rFonts w:eastAsia="Times New Roman" w:cs="Arial"/>
          <w:sz w:val="18"/>
          <w:lang w:eastAsia="fr-FR"/>
        </w:rPr>
      </w:pPr>
    </w:p>
    <w:p w:rsidR="00A04B98" w:rsidRPr="00510A26" w:rsidRDefault="00A04B98" w:rsidP="00A04B98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A04B98" w:rsidRPr="00510A26" w:rsidRDefault="00A04B98" w:rsidP="00A04B98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A04B98" w:rsidRPr="00510A26" w:rsidRDefault="00A04B98" w:rsidP="00A04B98">
      <w:pPr>
        <w:tabs>
          <w:tab w:val="left" w:pos="180"/>
          <w:tab w:val="left" w:pos="1985"/>
          <w:tab w:val="left" w:pos="5040"/>
          <w:tab w:val="right" w:leader="dot" w:pos="6521"/>
          <w:tab w:val="left" w:pos="7371"/>
          <w:tab w:val="left" w:pos="8505"/>
        </w:tabs>
        <w:spacing w:line="300" w:lineRule="exact"/>
        <w:rPr>
          <w:rFonts w:eastAsia="Times New Roman" w:cs="Arial"/>
          <w:b/>
          <w:sz w:val="18"/>
          <w:lang w:eastAsia="fr-FR"/>
        </w:rPr>
      </w:pPr>
      <w:r w:rsidRPr="00510A26">
        <w:rPr>
          <w:rFonts w:eastAsia="Times New Roman" w:cs="Arial"/>
          <w:b/>
          <w:sz w:val="18"/>
          <w:u w:val="single"/>
          <w:lang w:eastAsia="fr-FR"/>
        </w:rPr>
        <w:t>Remarques </w:t>
      </w:r>
      <w:r w:rsidRPr="00510A26">
        <w:rPr>
          <w:rFonts w:eastAsia="Times New Roman" w:cs="Arial"/>
          <w:b/>
          <w:sz w:val="18"/>
          <w:lang w:eastAsia="fr-FR"/>
        </w:rPr>
        <w:t>:</w:t>
      </w:r>
    </w:p>
    <w:p w:rsidR="00C10D45" w:rsidRPr="00510A26" w:rsidRDefault="00C10D45" w:rsidP="00C10D4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C10D45" w:rsidRPr="00510A26" w:rsidRDefault="00C10D45" w:rsidP="00C10D4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  <w:r w:rsidRPr="00510A26">
        <w:rPr>
          <w:rFonts w:eastAsia="Times New Roman" w:cs="Arial"/>
          <w:b/>
          <w:sz w:val="18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A26">
        <w:rPr>
          <w:rFonts w:eastAsia="Times New Roman" w:cs="Arial"/>
          <w:b/>
          <w:sz w:val="18"/>
          <w:lang w:eastAsia="fr-FR"/>
        </w:rPr>
        <w:instrText xml:space="preserve"> FORMTEXT </w:instrText>
      </w:r>
      <w:r w:rsidRPr="00510A26">
        <w:rPr>
          <w:rFonts w:eastAsia="Times New Roman" w:cs="Arial"/>
          <w:b/>
          <w:sz w:val="18"/>
          <w:lang w:eastAsia="fr-FR"/>
        </w:rPr>
      </w:r>
      <w:r w:rsidRPr="00510A26">
        <w:rPr>
          <w:rFonts w:eastAsia="Times New Roman" w:cs="Arial"/>
          <w:b/>
          <w:sz w:val="18"/>
          <w:lang w:eastAsia="fr-FR"/>
        </w:rPr>
        <w:fldChar w:fldCharType="separate"/>
      </w:r>
      <w:r w:rsidRPr="00510A26">
        <w:rPr>
          <w:rFonts w:eastAsia="Times New Roman" w:cs="Arial"/>
          <w:b/>
          <w:noProof/>
          <w:sz w:val="18"/>
          <w:lang w:eastAsia="fr-FR"/>
        </w:rPr>
        <w:t> </w:t>
      </w:r>
      <w:r w:rsidRPr="00510A26">
        <w:rPr>
          <w:rFonts w:eastAsia="Times New Roman" w:cs="Arial"/>
          <w:b/>
          <w:noProof/>
          <w:sz w:val="18"/>
          <w:lang w:eastAsia="fr-FR"/>
        </w:rPr>
        <w:t> </w:t>
      </w:r>
      <w:r w:rsidRPr="00510A26">
        <w:rPr>
          <w:rFonts w:eastAsia="Times New Roman" w:cs="Arial"/>
          <w:b/>
          <w:noProof/>
          <w:sz w:val="18"/>
          <w:lang w:eastAsia="fr-FR"/>
        </w:rPr>
        <w:t> </w:t>
      </w:r>
      <w:r w:rsidRPr="00510A26">
        <w:rPr>
          <w:rFonts w:eastAsia="Times New Roman" w:cs="Arial"/>
          <w:b/>
          <w:noProof/>
          <w:sz w:val="18"/>
          <w:lang w:eastAsia="fr-FR"/>
        </w:rPr>
        <w:t> </w:t>
      </w:r>
      <w:r w:rsidRPr="00510A26">
        <w:rPr>
          <w:rFonts w:eastAsia="Times New Roman" w:cs="Arial"/>
          <w:b/>
          <w:noProof/>
          <w:sz w:val="18"/>
          <w:lang w:eastAsia="fr-FR"/>
        </w:rPr>
        <w:t> </w:t>
      </w:r>
      <w:r w:rsidRPr="00510A26">
        <w:rPr>
          <w:rFonts w:eastAsia="Times New Roman" w:cs="Arial"/>
          <w:b/>
          <w:sz w:val="18"/>
          <w:lang w:eastAsia="fr-FR"/>
        </w:rPr>
        <w:fldChar w:fldCharType="end"/>
      </w:r>
    </w:p>
    <w:p w:rsidR="00C10D45" w:rsidRPr="00510A26" w:rsidRDefault="00C10D45" w:rsidP="00C10D4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C10D45" w:rsidRPr="00510A26" w:rsidRDefault="00C10D45" w:rsidP="00C10D4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C10D45" w:rsidRPr="00510A26" w:rsidRDefault="00C10D45" w:rsidP="00C10D45">
      <w:pPr>
        <w:pBdr>
          <w:bottom w:val="single" w:sz="4" w:space="1" w:color="auto"/>
        </w:pBd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C10D45" w:rsidRPr="00510A26" w:rsidRDefault="00C10D45" w:rsidP="00C10D4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C10D45" w:rsidRPr="00510A26" w:rsidRDefault="00C10D45" w:rsidP="00C10D45">
      <w:pPr>
        <w:tabs>
          <w:tab w:val="left" w:pos="900"/>
          <w:tab w:val="left" w:pos="1985"/>
          <w:tab w:val="left" w:pos="4680"/>
          <w:tab w:val="right" w:leader="dot" w:pos="6521"/>
          <w:tab w:val="left" w:pos="7371"/>
          <w:tab w:val="left" w:pos="8505"/>
        </w:tabs>
        <w:spacing w:line="240" w:lineRule="exact"/>
        <w:rPr>
          <w:rFonts w:eastAsia="Times New Roman" w:cs="Arial"/>
          <w:sz w:val="18"/>
          <w:szCs w:val="18"/>
          <w:lang w:eastAsia="fr-FR"/>
        </w:rPr>
      </w:pPr>
      <w:r w:rsidRPr="00510A26">
        <w:rPr>
          <w:rFonts w:eastAsia="Times New Roman" w:cs="Arial"/>
          <w:sz w:val="18"/>
          <w:szCs w:val="18"/>
          <w:lang w:eastAsia="fr-FR"/>
        </w:rPr>
        <w:t>Date</w:t>
      </w:r>
      <w:r w:rsidRPr="00510A26">
        <w:rPr>
          <w:rFonts w:eastAsia="Times New Roman" w:cs="Arial"/>
          <w:sz w:val="18"/>
          <w:szCs w:val="18"/>
          <w:lang w:eastAsia="fr-FR"/>
        </w:rPr>
        <w:tab/>
      </w:r>
      <w:r w:rsidRPr="00510A26">
        <w:rPr>
          <w:rFonts w:eastAsia="Times New Roman" w:cs="Arial"/>
          <w:sz w:val="18"/>
          <w:szCs w:val="18"/>
          <w:lang w:eastAsia="fr-FR"/>
        </w:rPr>
        <w:tab/>
      </w:r>
      <w:r w:rsidRPr="00510A26">
        <w:rPr>
          <w:rFonts w:eastAsia="Times New Roman" w:cs="Arial"/>
          <w:sz w:val="18"/>
          <w:szCs w:val="18"/>
          <w:lang w:eastAsia="fr-FR"/>
        </w:rPr>
        <w:tab/>
        <w:t>Cachet et signature du médecin</w:t>
      </w:r>
    </w:p>
    <w:p w:rsidR="00C10D45" w:rsidRPr="00510A26" w:rsidRDefault="00C10D45" w:rsidP="00C10D45">
      <w:pPr>
        <w:spacing w:line="220" w:lineRule="exact"/>
        <w:ind w:left="360" w:hanging="360"/>
        <w:rPr>
          <w:rFonts w:eastAsia="Times New Roman" w:cs="Arial"/>
          <w:sz w:val="18"/>
          <w:lang w:eastAsia="fr-FR"/>
        </w:rPr>
      </w:pPr>
    </w:p>
    <w:p w:rsidR="00C10D45" w:rsidRPr="00510A26" w:rsidRDefault="00C10D45" w:rsidP="00C10D45">
      <w:pPr>
        <w:rPr>
          <w:rFonts w:cs="Arial"/>
          <w:sz w:val="2"/>
        </w:rPr>
      </w:pPr>
    </w:p>
    <w:p w:rsidR="00C10D45" w:rsidRPr="00510A26" w:rsidRDefault="00C10D45" w:rsidP="00C10D45">
      <w:pPr>
        <w:rPr>
          <w:rFonts w:cs="Arial"/>
          <w:sz w:val="2"/>
        </w:rPr>
      </w:pPr>
    </w:p>
    <w:p w:rsidR="00C10D45" w:rsidRPr="00510A26" w:rsidRDefault="00C10D45" w:rsidP="00C10D45">
      <w:pPr>
        <w:tabs>
          <w:tab w:val="left" w:pos="5040"/>
        </w:tabs>
        <w:ind w:left="5041" w:hanging="5041"/>
        <w:jc w:val="both"/>
        <w:outlineLvl w:val="0"/>
        <w:rPr>
          <w:rFonts w:eastAsia="Times New Roman" w:cs="Arial"/>
          <w:b/>
          <w:bCs/>
          <w:sz w:val="6"/>
          <w:szCs w:val="24"/>
          <w:lang w:eastAsia="fr-FR"/>
        </w:rPr>
      </w:pPr>
    </w:p>
    <w:sectPr w:rsidR="00C10D45" w:rsidRPr="00510A26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02" w:rsidRDefault="007D3402" w:rsidP="001F7153">
      <w:r>
        <w:separator/>
      </w:r>
    </w:p>
  </w:endnote>
  <w:endnote w:type="continuationSeparator" w:id="0">
    <w:p w:rsidR="007D3402" w:rsidRDefault="007D3402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8ED11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A04B98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A04B98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8174E5">
      <w:rPr>
        <w:color w:val="43525A"/>
        <w:sz w:val="18"/>
        <w:szCs w:val="18"/>
      </w:rPr>
      <w:t>5402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54FDE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02" w:rsidRDefault="007D3402" w:rsidP="001F7153">
      <w:r>
        <w:separator/>
      </w:r>
    </w:p>
  </w:footnote>
  <w:footnote w:type="continuationSeparator" w:id="0">
    <w:p w:rsidR="007D3402" w:rsidRDefault="007D3402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62559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E746A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8C6"/>
    <w:multiLevelType w:val="hybridMultilevel"/>
    <w:tmpl w:val="3ED84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2"/>
    <w:rsid w:val="000C6305"/>
    <w:rsid w:val="000F6388"/>
    <w:rsid w:val="0010525A"/>
    <w:rsid w:val="001478ED"/>
    <w:rsid w:val="001B6153"/>
    <w:rsid w:val="001D137D"/>
    <w:rsid w:val="001E463A"/>
    <w:rsid w:val="001F18CB"/>
    <w:rsid w:val="001F7153"/>
    <w:rsid w:val="00263606"/>
    <w:rsid w:val="0029720A"/>
    <w:rsid w:val="002B5CEB"/>
    <w:rsid w:val="002F5586"/>
    <w:rsid w:val="003849D1"/>
    <w:rsid w:val="00504C40"/>
    <w:rsid w:val="00550F77"/>
    <w:rsid w:val="005A52FA"/>
    <w:rsid w:val="00631AF0"/>
    <w:rsid w:val="00642AEA"/>
    <w:rsid w:val="006D2526"/>
    <w:rsid w:val="006F0550"/>
    <w:rsid w:val="00742106"/>
    <w:rsid w:val="00785275"/>
    <w:rsid w:val="007D172A"/>
    <w:rsid w:val="007D3402"/>
    <w:rsid w:val="007F40E1"/>
    <w:rsid w:val="00806F2E"/>
    <w:rsid w:val="008174E5"/>
    <w:rsid w:val="008329FB"/>
    <w:rsid w:val="00837EE5"/>
    <w:rsid w:val="008D69B3"/>
    <w:rsid w:val="009B79DC"/>
    <w:rsid w:val="00A0046F"/>
    <w:rsid w:val="00A04B98"/>
    <w:rsid w:val="00A93A75"/>
    <w:rsid w:val="00AA3AE8"/>
    <w:rsid w:val="00AD36EC"/>
    <w:rsid w:val="00B326FF"/>
    <w:rsid w:val="00BF3D10"/>
    <w:rsid w:val="00C10D45"/>
    <w:rsid w:val="00C27958"/>
    <w:rsid w:val="00C514A7"/>
    <w:rsid w:val="00CF447C"/>
    <w:rsid w:val="00D30600"/>
    <w:rsid w:val="00E44A46"/>
    <w:rsid w:val="00EC322D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0FBF5A9"/>
  <w15:chartTrackingRefBased/>
  <w15:docId w15:val="{CD817D75-9D4B-4AD4-92E9-46B4DE5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BF54C9F-3F96-499E-B11A-15162F53141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5</cp:revision>
  <dcterms:created xsi:type="dcterms:W3CDTF">2022-03-08T14:19:00Z</dcterms:created>
  <dcterms:modified xsi:type="dcterms:W3CDTF">2022-04-13T10:23:00Z</dcterms:modified>
  <cp:version>03.2022</cp:version>
</cp:coreProperties>
</file>