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F6206B" w:rsidRPr="00B95F23" w:rsidRDefault="00F6206B" w:rsidP="00F6206B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F6206B" w:rsidRPr="00620E02" w:rsidRDefault="00F6206B" w:rsidP="00F6206B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F6206B" w:rsidRPr="00B95F23" w:rsidRDefault="00F6206B" w:rsidP="00F6206B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F6206B" w:rsidRPr="00B95F23" w:rsidRDefault="00F6206B" w:rsidP="00F6206B">
      <w:pPr>
        <w:spacing w:before="60" w:after="60"/>
        <w:rPr>
          <w:rFonts w:ascii="Arial" w:hAnsi="Arial" w:cs="Arial"/>
          <w:sz w:val="20"/>
          <w:szCs w:val="20"/>
        </w:rPr>
      </w:pP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F6206B" w:rsidRPr="00B95F23" w:rsidRDefault="00F6206B" w:rsidP="00F6206B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F6206B" w:rsidRDefault="00F6206B" w:rsidP="00F6206B">
      <w:pPr>
        <w:rPr>
          <w:rFonts w:ascii="Arial" w:hAnsi="Arial" w:cs="Arial"/>
          <w:u w:val="single"/>
          <w:lang w:val="fr-FR"/>
        </w:rPr>
      </w:pPr>
    </w:p>
    <w:p w:rsidR="00F6206B" w:rsidRDefault="00F6206B" w:rsidP="00F6206B">
      <w:pPr>
        <w:rPr>
          <w:rFonts w:ascii="Arial" w:hAnsi="Arial" w:cs="Arial"/>
          <w:u w:val="single"/>
          <w:lang w:val="fr-FR"/>
        </w:rPr>
      </w:pPr>
    </w:p>
    <w:p w:rsidR="00F6206B" w:rsidRPr="00B95F23" w:rsidRDefault="00F6206B" w:rsidP="00F6206B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34"/>
      </w:tblGrid>
      <w:tr w:rsidR="005E022B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552"/>
              <w:gridCol w:w="1134"/>
              <w:gridCol w:w="1417"/>
              <w:gridCol w:w="1539"/>
            </w:tblGrid>
            <w:tr w:rsidR="000467C0" w:rsidTr="000467C0">
              <w:trPr>
                <w:trHeight w:val="600"/>
              </w:trPr>
              <w:tc>
                <w:tcPr>
                  <w:tcW w:w="25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C411C3" w:rsidRDefault="000467C0" w:rsidP="000467C0">
                  <w:pPr>
                    <w:ind w:right="47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C411C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905.</w:t>
                  </w:r>
                  <w:r w:rsidRPr="00C411C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C411C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0467C0" w:rsidTr="000467C0">
              <w:trPr>
                <w:trHeight w:val="300"/>
              </w:trPr>
              <w:tc>
                <w:tcPr>
                  <w:tcW w:w="2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:rsidR="000467C0" w:rsidRPr="00C411C3" w:rsidRDefault="000467C0" w:rsidP="000467C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de réinsertions</w:t>
                  </w: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C411C3" w:rsidRDefault="00F21312" w:rsidP="00D30F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Travail de transition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  <w:r w:rsidR="00F21312"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0467C0" w:rsidTr="000467C0">
              <w:trPr>
                <w:trHeight w:val="300"/>
              </w:trPr>
              <w:tc>
                <w:tcPr>
                  <w:tcW w:w="2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C411C3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C411C3" w:rsidRDefault="00F21312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411C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Default="000467C0" w:rsidP="000467C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16B3A" w:rsidRPr="00D16B3A" w:rsidRDefault="00D16B3A" w:rsidP="000467C0">
            <w:pPr>
              <w:spacing w:before="120" w:after="120"/>
              <w:ind w:right="55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Le nom donné à la mesure appartient au partenaire</w:t>
            </w:r>
            <w:r w:rsidR="00F6206B">
              <w:rPr>
                <w:i/>
                <w:color w:val="FF0000"/>
                <w:sz w:val="20"/>
                <w:szCs w:val="20"/>
              </w:rPr>
              <w:t> </w:t>
            </w:r>
            <w:r>
              <w:rPr>
                <w:i/>
                <w:color w:val="FF0000"/>
                <w:sz w:val="20"/>
                <w:szCs w:val="20"/>
              </w:rPr>
              <w:t>; il est libre sur ce point.</w:t>
            </w:r>
          </w:p>
          <w:p w:rsidR="00D16B3A" w:rsidRPr="006D2655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En revanche je vous serai reconnaissant de m’annoncer si un nom a été modifié par rapport à celui noté dans la convention (cf. tableau excel dans Partner). Ainsi, je pourrai revoir le tableau et permettre la correspondance entre les dénominations du tableau et des fiches produits.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Maintenir la capacité de travail qui a été atteinte dans le cadre d’un entraînement progressif ou un entraînement au travail. Il est exécuté lorsque la personne assurée dispose d’une solution de suivi, mais doit attendre que celle-ci soit initiée.</w:t>
            </w:r>
          </w:p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Objectifs qualitatifs</w:t>
            </w:r>
            <w:r w:rsidR="00F6206B">
              <w:rPr>
                <w:rFonts w:ascii="Arial" w:hAnsi="Arial" w:cs="Arial"/>
                <w:sz w:val="20"/>
                <w:szCs w:val="20"/>
              </w:rPr>
              <w:t> </w:t>
            </w:r>
            <w:r w:rsidRPr="00F213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- Consolider sur le marché primaire du travail les objectifs qualitatifs atteints dans les mesures précédentes</w:t>
            </w:r>
          </w:p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Objectifs quantitatifs</w:t>
            </w:r>
            <w:r w:rsidR="00F6206B">
              <w:rPr>
                <w:rFonts w:ascii="Arial" w:hAnsi="Arial" w:cs="Arial"/>
                <w:sz w:val="20"/>
                <w:szCs w:val="20"/>
              </w:rPr>
              <w:t> </w:t>
            </w:r>
            <w:r w:rsidRPr="00F213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2638E" w:rsidRPr="00620E0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- Consolider et éventuellement augmenter la capacité de travail pour le début de la solution suivante connue.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3 mois, prolongeable</w:t>
            </w:r>
          </w:p>
          <w:p w:rsidR="00D16B3A" w:rsidRPr="000467C0" w:rsidRDefault="001871B3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 xml:space="preserve">Max. 1 année (avec Entraînement </w:t>
            </w:r>
            <w:r w:rsidR="00D30F72">
              <w:rPr>
                <w:rFonts w:ascii="Arial" w:hAnsi="Arial" w:cs="Arial"/>
                <w:sz w:val="20"/>
                <w:szCs w:val="20"/>
              </w:rPr>
              <w:t>progressif</w:t>
            </w:r>
            <w:r w:rsidRPr="001871B3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F21312">
              <w:rPr>
                <w:rFonts w:ascii="Arial" w:hAnsi="Arial" w:cs="Arial"/>
                <w:sz w:val="20"/>
                <w:szCs w:val="20"/>
              </w:rPr>
              <w:t>entraînement au travail</w:t>
            </w:r>
            <w:r w:rsidRPr="001871B3">
              <w:rPr>
                <w:rFonts w:ascii="Arial" w:hAnsi="Arial" w:cs="Arial"/>
                <w:sz w:val="20"/>
                <w:szCs w:val="20"/>
              </w:rPr>
              <w:t>), prolongation soumise à condition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• Capacité de travail de 50 %</w:t>
            </w:r>
          </w:p>
          <w:p w:rsidR="00F21312" w:rsidRPr="00F21312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• Solution de suite connue</w:t>
            </w:r>
          </w:p>
          <w:p w:rsidR="00D16B3A" w:rsidRPr="000467C0" w:rsidRDefault="00F21312" w:rsidP="00F213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1312">
              <w:rPr>
                <w:rFonts w:ascii="Arial" w:hAnsi="Arial" w:cs="Arial"/>
                <w:sz w:val="20"/>
                <w:szCs w:val="20"/>
              </w:rPr>
              <w:t>• Activité sur le marché primaire de l’emploi (exceptionnellement en institution)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467C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20E02" w:rsidTr="000467C0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>Concept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</w:t>
            </w:r>
            <w:r w:rsidR="00F6206B">
              <w:rPr>
                <w:i/>
                <w:color w:val="FF0000"/>
                <w:sz w:val="20"/>
                <w:szCs w:val="20"/>
              </w:rPr>
              <w:t> </w:t>
            </w:r>
            <w:r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0D2C1E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467C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54F45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Préciser l’ensemble des sites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possibles pour la mesure. Eventuellement préciser, si nécessaire le-s- lieu-x- de logement/repas possibles.</w:t>
            </w:r>
          </w:p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0467C0" w:rsidRPr="00C54F45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AB2738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F6206B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F6206B" w:rsidRDefault="00F6206B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F6206B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 xml:space="preserve">Bilan intermédiaire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Horaire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9E5F83" w:rsidRDefault="000467C0" w:rsidP="000467C0">
            <w:pPr>
              <w:pStyle w:val="Default"/>
              <w:spacing w:before="120" w:after="120"/>
              <w:rPr>
                <w:i/>
                <w:color w:val="FF0000"/>
                <w:sz w:val="20"/>
                <w:szCs w:val="20"/>
              </w:rPr>
            </w:pPr>
            <w:r w:rsidRPr="009E5F83">
              <w:rPr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F6206B" w:rsidRDefault="001E4C3D">
      <w:pPr>
        <w:rPr>
          <w:rFonts w:ascii="Arial" w:hAnsi="Arial" w:cs="Arial"/>
          <w:sz w:val="20"/>
          <w:szCs w:val="20"/>
        </w:rPr>
      </w:pPr>
      <w:r w:rsidRPr="00F6206B">
        <w:rPr>
          <w:rFonts w:ascii="Arial" w:hAnsi="Arial" w:cs="Arial"/>
          <w:sz w:val="20"/>
          <w:szCs w:val="20"/>
          <w:u w:val="single"/>
        </w:rPr>
        <w:t>Fait le</w:t>
      </w:r>
      <w:r w:rsidRPr="00F6206B">
        <w:rPr>
          <w:rFonts w:ascii="Arial" w:hAnsi="Arial" w:cs="Arial"/>
          <w:sz w:val="20"/>
          <w:szCs w:val="20"/>
        </w:rPr>
        <w:t xml:space="preserve"> :</w:t>
      </w:r>
      <w:r w:rsidRPr="00F6206B">
        <w:rPr>
          <w:rFonts w:ascii="Arial" w:hAnsi="Arial" w:cs="Arial"/>
          <w:sz w:val="20"/>
          <w:szCs w:val="20"/>
        </w:rPr>
        <w:tab/>
      </w:r>
      <w:r w:rsidR="000540A8" w:rsidRPr="00F6206B">
        <w:rPr>
          <w:rFonts w:ascii="Arial" w:hAnsi="Arial" w:cs="Arial"/>
          <w:sz w:val="20"/>
          <w:szCs w:val="20"/>
        </w:rPr>
        <w:tab/>
      </w:r>
      <w:r w:rsidR="000540A8" w:rsidRPr="00F6206B">
        <w:rPr>
          <w:rFonts w:ascii="Arial" w:hAnsi="Arial" w:cs="Arial"/>
          <w:sz w:val="20"/>
          <w:szCs w:val="20"/>
        </w:rPr>
        <w:tab/>
      </w:r>
      <w:r w:rsidR="000540A8" w:rsidRPr="00F6206B">
        <w:rPr>
          <w:rFonts w:ascii="Arial" w:hAnsi="Arial" w:cs="Arial"/>
          <w:sz w:val="20"/>
          <w:szCs w:val="20"/>
        </w:rPr>
        <w:tab/>
      </w:r>
      <w:r w:rsidRPr="00F6206B">
        <w:rPr>
          <w:rFonts w:ascii="Arial" w:hAnsi="Arial" w:cs="Arial"/>
          <w:sz w:val="20"/>
          <w:szCs w:val="20"/>
        </w:rPr>
        <w:tab/>
      </w:r>
      <w:r w:rsidRPr="00F6206B">
        <w:rPr>
          <w:rFonts w:ascii="Arial" w:hAnsi="Arial" w:cs="Arial"/>
          <w:sz w:val="20"/>
          <w:szCs w:val="20"/>
          <w:u w:val="single"/>
        </w:rPr>
        <w:t>Par</w:t>
      </w:r>
      <w:r w:rsidRPr="00F6206B">
        <w:rPr>
          <w:rFonts w:ascii="Arial" w:hAnsi="Arial" w:cs="Arial"/>
          <w:sz w:val="20"/>
          <w:szCs w:val="20"/>
        </w:rPr>
        <w:t xml:space="preserve"> :</w:t>
      </w:r>
      <w:r w:rsidR="005C451E" w:rsidRPr="00F6206B">
        <w:rPr>
          <w:rFonts w:ascii="Arial" w:hAnsi="Arial" w:cs="Arial"/>
          <w:sz w:val="20"/>
          <w:szCs w:val="20"/>
        </w:rPr>
        <w:t xml:space="preserve"> </w:t>
      </w:r>
    </w:p>
    <w:sectPr w:rsidR="00825A58" w:rsidRPr="00F6206B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68" w:rsidRDefault="00C42E68">
      <w:r>
        <w:separator/>
      </w:r>
    </w:p>
  </w:endnote>
  <w:endnote w:type="continuationSeparator" w:id="0">
    <w:p w:rsidR="00C42E68" w:rsidRDefault="00C4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68" w:rsidRDefault="00C42E68">
      <w:r>
        <w:separator/>
      </w:r>
    </w:p>
  </w:footnote>
  <w:footnote w:type="continuationSeparator" w:id="0">
    <w:p w:rsidR="00C42E68" w:rsidRDefault="00C4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054DBD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8EC7C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54DBD"/>
    <w:rsid w:val="00061D3D"/>
    <w:rsid w:val="00065387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4233A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7095"/>
    <w:rsid w:val="00875BED"/>
    <w:rsid w:val="008A6D87"/>
    <w:rsid w:val="008B44BA"/>
    <w:rsid w:val="008C42BA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411C3"/>
    <w:rsid w:val="00C42E6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21312"/>
    <w:rsid w:val="00F401F9"/>
    <w:rsid w:val="00F567E4"/>
    <w:rsid w:val="00F6206B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E42FE8A2-1C90-40DE-B304-A53D3B8E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Mathieu FERCHAUD</cp:lastModifiedBy>
  <cp:revision>2</cp:revision>
  <cp:lastPrinted>2021-11-29T18:16:00Z</cp:lastPrinted>
  <dcterms:created xsi:type="dcterms:W3CDTF">2025-04-10T13:30:00Z</dcterms:created>
  <dcterms:modified xsi:type="dcterms:W3CDTF">2025-04-10T13:30:00Z</dcterms:modified>
</cp:coreProperties>
</file>